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</w:rPr>
        <w:drawing>
          <wp:inline distB="0" distT="0" distL="0" distR="0">
            <wp:extent cx="514350" cy="581025"/>
            <wp:effectExtent b="0" l="0" r="0" t="0"/>
            <wp:docPr descr="2000px-Emblem_of_Italy" id="4" name="image1.png"/>
            <a:graphic>
              <a:graphicData uri="http://schemas.openxmlformats.org/drawingml/2006/picture">
                <pic:pic>
                  <pic:nvPicPr>
                    <pic:cNvPr descr="2000px-Emblem_of_Ital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Istituto Comprensivo Brolo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Scuola dell’infanzia – Primaria e Secondaria di I° grado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Brolo – Sant’Angelo di Brolo e Ficarra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SCHEDA DI MONITORAGGIO IN ITINERE PROGETT</w:t>
      </w:r>
      <w:r w:rsidDel="00000000" w:rsidR="00000000" w:rsidRPr="00000000">
        <w:rPr>
          <w:b w:val="1"/>
          <w:sz w:val="28"/>
          <w:szCs w:val="28"/>
          <w:rtl w:val="0"/>
        </w:rPr>
        <w:t xml:space="preserve">O PTOF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A.S.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gridCol w:w="3119"/>
        <w:tblGridChange w:id="0">
          <w:tblGrid>
            <w:gridCol w:w="6237"/>
            <w:gridCol w:w="3119"/>
          </w:tblGrid>
        </w:tblGridChange>
      </w:tblGrid>
      <w:tr>
        <w:trPr>
          <w:trHeight w:val="49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DEL PROGETTO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</w:t>
            </w:r>
          </w:p>
        </w:tc>
      </w:tr>
      <w:tr>
        <w:trPr>
          <w:trHeight w:val="49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curriculare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❑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extracurriculare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2"/>
        <w:gridCol w:w="2518"/>
        <w:gridCol w:w="3686"/>
        <w:tblGridChange w:id="0">
          <w:tblGrid>
            <w:gridCol w:w="3152"/>
            <w:gridCol w:w="2518"/>
            <w:gridCol w:w="3686"/>
          </w:tblGrid>
        </w:tblGridChange>
      </w:tblGrid>
      <w:tr>
        <w:trPr>
          <w:trHeight w:val="28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N. Classi coinvolte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N. Alunni partecipanti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Esperto 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ind w:right="-137"/>
              <w:rPr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 interno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❑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esterno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❑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nessuno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41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2"/>
        <w:gridCol w:w="3260"/>
        <w:tblGridChange w:id="0">
          <w:tblGrid>
            <w:gridCol w:w="3152"/>
            <w:gridCol w:w="3260"/>
          </w:tblGrid>
        </w:tblGridChange>
      </w:tblGrid>
      <w:tr>
        <w:trPr>
          <w:trHeight w:val="283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Docenti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Ore prestate fino al 15 gennaio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Data di inizio________________________________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Data di fine prevista________________________</w:t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Stato del progetto</w:t>
      </w:r>
    </w:p>
    <w:tbl>
      <w:tblPr>
        <w:tblStyle w:val="Table4"/>
        <w:tblW w:w="9214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Iniziato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iniziato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Se non iniziato specificare i motivi</w:t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Stato di avanzamento del progetto</w:t>
      </w:r>
    </w:p>
    <w:tbl>
      <w:tblPr>
        <w:tblStyle w:val="Table5"/>
        <w:tblW w:w="9239.0" w:type="dxa"/>
        <w:jc w:val="left"/>
        <w:tblInd w:w="112.0" w:type="dxa"/>
        <w:tblLayout w:type="fixed"/>
        <w:tblLook w:val="0000"/>
      </w:tblPr>
      <w:tblGrid>
        <w:gridCol w:w="737"/>
        <w:gridCol w:w="763"/>
        <w:gridCol w:w="826"/>
        <w:gridCol w:w="661"/>
        <w:gridCol w:w="811"/>
        <w:gridCol w:w="1020"/>
        <w:gridCol w:w="809"/>
        <w:gridCol w:w="826"/>
        <w:gridCol w:w="790"/>
        <w:gridCol w:w="884"/>
        <w:gridCol w:w="1112"/>
        <w:tblGridChange w:id="0">
          <w:tblGrid>
            <w:gridCol w:w="737"/>
            <w:gridCol w:w="763"/>
            <w:gridCol w:w="826"/>
            <w:gridCol w:w="661"/>
            <w:gridCol w:w="811"/>
            <w:gridCol w:w="1020"/>
            <w:gridCol w:w="809"/>
            <w:gridCol w:w="826"/>
            <w:gridCol w:w="790"/>
            <w:gridCol w:w="884"/>
            <w:gridCol w:w="1112"/>
          </w:tblGrid>
        </w:tblGridChange>
      </w:tblGrid>
      <w:tr>
        <w:trPr>
          <w:trHeight w:val="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52.00000000000003" w:lineRule="auto"/>
              <w:ind w:left="76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52.00000000000003" w:lineRule="auto"/>
              <w:ind w:left="64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52.00000000000003" w:lineRule="auto"/>
              <w:ind w:left="186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52.00000000000003" w:lineRule="auto"/>
              <w:ind w:left="66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52.00000000000003" w:lineRule="auto"/>
              <w:ind w:left="66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52.00000000000003" w:lineRule="auto"/>
              <w:ind w:left="85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52.00000000000003" w:lineRule="auto"/>
              <w:ind w:left="76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52.00000000000003" w:lineRule="auto"/>
              <w:ind w:left="172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52.00000000000003" w:lineRule="auto"/>
              <w:ind w:left="121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52.00000000000003" w:lineRule="auto"/>
              <w:ind w:left="64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52.00000000000003" w:lineRule="auto"/>
              <w:ind w:left="222" w:right="-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96" w:right="0" w:hanging="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dei tempi di attuazione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96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Ritardo nei tempi di attuazione (nel caso di ritardo, precisare i motivi): </w:t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89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89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 no, precisare i motivi</w:t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attività sono realizzate in coerenza con quanto previsto dal progetto?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Verifiche in itinere</w:t>
      </w:r>
    </w:p>
    <w:tbl>
      <w:tblPr>
        <w:tblStyle w:val="Table8"/>
        <w:tblW w:w="949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Sono state effettuate verifiche del conseguimento parziale dei risultati attesi dalla realizzazione del progetto: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54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54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Se no, precisare i motivi: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Se sì, precisare con quali strumenti: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Adeguatezza delle risorse programmate</w:t>
      </w:r>
    </w:p>
    <w:tbl>
      <w:tblPr>
        <w:tblStyle w:val="Table9"/>
        <w:tblW w:w="949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04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04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 no, precisare per quali motivi si richiedono risorse aggiuntive e in quale misura 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rtl w:val="0"/>
        </w:rPr>
        <w:t xml:space="preserve"> Obiettivi raggiunti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sz w:val="16"/>
          <w:szCs w:val="16"/>
          <w:rtl w:val="0"/>
        </w:rPr>
        <w:t xml:space="preserve">Descrivere le attività svolte, gli obiettivi conseguiti in relazione a quelli programmati e le risorse umane e strumentali utilizzate.</w:t>
      </w:r>
      <w:r w:rsidDel="00000000" w:rsidR="00000000" w:rsidRPr="00000000">
        <w:rPr>
          <w:rtl w:val="0"/>
        </w:rPr>
      </w:r>
    </w:p>
    <w:tbl>
      <w:tblPr>
        <w:tblStyle w:val="Table10"/>
        <w:tblW w:w="9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trHeight w:val="463" w:hRule="atLeast"/>
        </w:trPr>
        <w:tc>
          <w:tcPr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Prodotti realizzati</w:t>
      </w:r>
    </w:p>
    <w:p w:rsidR="00000000" w:rsidDel="00000000" w:rsidP="00000000" w:rsidRDefault="00000000" w:rsidRPr="00000000" w14:paraId="0000004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Indicare eventuali prodotti, digitali, cartacei o d’altro genere, realizzati durante le attività del progetto ed eventuale link dove prenderne visione</w:t>
      </w:r>
      <w:r w:rsidDel="00000000" w:rsidR="00000000" w:rsidRPr="00000000">
        <w:rPr>
          <w:rtl w:val="0"/>
        </w:rPr>
      </w:r>
    </w:p>
    <w:tbl>
      <w:tblPr>
        <w:tblStyle w:val="Table11"/>
        <w:tblW w:w="9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Valutazione in itinere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relativamente all’andamento del progetto, al raggiungimento degli obiettivi prefissati, all’effettiva «ricaduta» formativa sugli utenti, alle difficoltà incontrate, ai possibili sviluppi futuri, etc.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center" w:pos="7371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Data ___/___/____</w:t>
      </w:r>
    </w:p>
    <w:p w:rsidR="00000000" w:rsidDel="00000000" w:rsidP="00000000" w:rsidRDefault="00000000" w:rsidRPr="00000000" w14:paraId="00000058">
      <w:pPr>
        <w:tabs>
          <w:tab w:val="center" w:pos="7371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rtl w:val="0"/>
        </w:rPr>
        <w:t xml:space="preserve">Il Referente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center" w:pos="7371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pos="7371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________________________</w:t>
      </w:r>
    </w:p>
    <w:p w:rsidR="00000000" w:rsidDel="00000000" w:rsidP="00000000" w:rsidRDefault="00000000" w:rsidRPr="00000000" w14:paraId="0000005B">
      <w:pPr>
        <w:spacing w:after="6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sectPr>
      <w:footerReference r:id="rId8" w:type="default"/>
      <w:pgSz w:h="16838" w:w="11906" w:orient="portrait"/>
      <w:pgMar w:bottom="1133" w:top="1133" w:left="1133" w:right="1133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right" w:pos="9636"/>
      </w:tabs>
      <w:rPr/>
    </w:pPr>
    <w:r w:rsidDel="00000000" w:rsidR="00000000" w:rsidRPr="00000000">
      <w:rPr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ottotitolo">
    <w:name w:val="Subtitle"/>
    <w:basedOn w:val="Normale"/>
    <w:next w:val="Normale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itolo">
    <w:name w:val="Title"/>
    <w:basedOn w:val="Normale"/>
    <w:next w:val="Normale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1" w:customStyle="1">
    <w:name w:val="_Style 11"/>
    <w:basedOn w:val="TableNormal1"/>
    <w:tblPr>
      <w:tblCellMar>
        <w:left w:w="108.0" w:type="dxa"/>
        <w:right w:w="108.0" w:type="dxa"/>
      </w:tblCellMar>
    </w:tblPr>
  </w:style>
  <w:style w:type="table" w:styleId="Style12" w:customStyle="1">
    <w:name w:val="_Style 12"/>
    <w:basedOn w:val="TableNormal1"/>
    <w:tblPr>
      <w:tblCellMar>
        <w:left w:w="108.0" w:type="dxa"/>
        <w:right w:w="108.0" w:type="dxa"/>
      </w:tblCellMar>
    </w:tblPr>
  </w:style>
  <w:style w:type="table" w:styleId="Style13" w:customStyle="1">
    <w:name w:val="_Style 13"/>
    <w:basedOn w:val="TableNormal1"/>
    <w:tblPr>
      <w:tblCellMar>
        <w:left w:w="108.0" w:type="dxa"/>
        <w:right w:w="108.0" w:type="dxa"/>
      </w:tblCellMar>
    </w:tblPr>
  </w:style>
  <w:style w:type="table" w:styleId="Style14" w:customStyle="1">
    <w:name w:val="_Style 14"/>
    <w:basedOn w:val="TableNormal1"/>
    <w:tblPr>
      <w:tblCellMar>
        <w:left w:w="108.0" w:type="dxa"/>
        <w:right w:w="108.0" w:type="dxa"/>
      </w:tblCellMar>
    </w:tblPr>
  </w:style>
  <w:style w:type="table" w:styleId="Style15" w:customStyle="1">
    <w:name w:val="_Style 15"/>
    <w:basedOn w:val="TableNormal1"/>
    <w:tblPr>
      <w:tblCellMar>
        <w:left w:w="108.0" w:type="dxa"/>
        <w:right w:w="108.0" w:type="dxa"/>
      </w:tblCellMar>
    </w:tblPr>
  </w:style>
  <w:style w:type="table" w:styleId="Style16" w:customStyle="1">
    <w:name w:val="_Style 16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7" w:customStyle="1">
    <w:name w:val="_Style 17"/>
    <w:basedOn w:val="TableNormal1"/>
    <w:tblPr>
      <w:tblCellMar>
        <w:left w:w="70.0" w:type="dxa"/>
        <w:right w:w="70.0" w:type="dxa"/>
      </w:tblCellMar>
    </w:tblPr>
  </w:style>
  <w:style w:type="table" w:styleId="Style18" w:customStyle="1">
    <w:name w:val="_Style 18"/>
    <w:basedOn w:val="TableNormal1"/>
    <w:tblPr>
      <w:tblCellMar>
        <w:left w:w="70.0" w:type="dxa"/>
        <w:right w:w="70.0" w:type="dxa"/>
      </w:tblCellMar>
    </w:tblPr>
  </w:style>
  <w:style w:type="paragraph" w:styleId="Testofumetto">
    <w:name w:val="Balloon Text"/>
    <w:basedOn w:val="Normale"/>
    <w:link w:val="TestofumettoCarattere"/>
    <w:rsid w:val="0077743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77432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rsid w:val="006F36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6F36EE"/>
  </w:style>
  <w:style w:type="paragraph" w:styleId="Pidipagina">
    <w:name w:val="footer"/>
    <w:basedOn w:val="Normale"/>
    <w:link w:val="PidipaginaCarattere"/>
    <w:rsid w:val="006F36EE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rsid w:val="006F36EE"/>
  </w:style>
  <w:style w:type="character" w:styleId="Collegamentoipertestuale">
    <w:name w:val="Hyperlink"/>
    <w:basedOn w:val="Carpredefinitoparagrafo"/>
    <w:rsid w:val="00C175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F13363"/>
    <w:pPr>
      <w:spacing w:after="160" w:line="259" w:lineRule="auto"/>
      <w:ind w:left="720"/>
      <w:contextualSpacing w:val="1"/>
    </w:pPr>
    <w:rPr>
      <w:rFonts w:eastAsia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NE0jvsg8xD9qnRbQKgpzqhwag==">AMUW2mXP0uqVqERZ94xGL1a1r70/9TjrMx/V4GZu3KWD1GTIfaGUvNh7BLWB088/V9kv+EjKVZoO6g+XqSRKYa7bbSwiNlwFtJUipf8IihbSolcpWfYqvG4jOjd3qltCbKx5HuOp47aC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2021-01-20T20:06:00Z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1033-2.2.1.3711</vt:lpwstr>
  </property>
</Properties>
</file>